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SARATOGA COUNTY FIRE ADVISORY BOARD MEETING MINUTES</w:t>
      </w:r>
    </w:p>
    <w:p>
      <w:pPr>
        <w:pStyle w:val="NoSpacing"/>
        <w:ind w:left="3600" w:firstLine="720"/>
        <w:rPr>
          <w:rFonts w:ascii="Times New Roman" w:hAnsi="Times New Roman" w:cs="Times New Roman"/>
          <w:sz w:val="24"/>
          <w:szCs w:val="24"/>
        </w:rPr>
      </w:pPr>
      <w:r>
        <w:rPr>
          <w:rFonts w:cs="Times New Roman" w:ascii="Times New Roman" w:hAnsi="Times New Roman"/>
          <w:sz w:val="24"/>
          <w:szCs w:val="24"/>
        </w:rPr>
        <w:t>May 24, 2021</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7:00 pm</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b/>
          <w:i/>
          <w:sz w:val="24"/>
          <w:szCs w:val="24"/>
          <w:u w:val="single"/>
        </w:rPr>
        <w:t>City/Town Representatives:</w:t>
      </w:r>
      <w:r>
        <w:rPr>
          <w:rFonts w:cs="Times New Roman" w:ascii="Times New Roman" w:hAnsi="Times New Roman"/>
          <w:sz w:val="24"/>
          <w:szCs w:val="24"/>
        </w:rPr>
        <w:t xml:space="preserve">  </w:t>
      </w:r>
      <w:r>
        <w:rPr>
          <w:rFonts w:cs="Times New Roman" w:ascii="Times New Roman" w:hAnsi="Times New Roman"/>
          <w:b/>
          <w:sz w:val="24"/>
          <w:szCs w:val="24"/>
        </w:rPr>
        <w:t>Present</w:t>
      </w:r>
      <w:r>
        <w:rPr>
          <w:rFonts w:cs="Times New Roman" w:ascii="Times New Roman" w:hAnsi="Times New Roman"/>
          <w:sz w:val="24"/>
          <w:szCs w:val="24"/>
        </w:rPr>
        <w:t xml:space="preserve">: Aaron Dyer - </w:t>
      </w:r>
      <w:r>
        <w:rPr>
          <w:rFonts w:cs="Times New Roman" w:ascii="Times New Roman" w:hAnsi="Times New Roman"/>
          <w:i/>
          <w:sz w:val="24"/>
          <w:szCs w:val="24"/>
        </w:rPr>
        <w:t>Charlton,</w:t>
      </w:r>
      <w:r>
        <w:rPr>
          <w:rFonts w:cs="Times New Roman" w:ascii="Times New Roman" w:hAnsi="Times New Roman"/>
          <w:sz w:val="24"/>
          <w:szCs w:val="24"/>
        </w:rPr>
        <w:t xml:space="preserve"> Graham Champagne – </w:t>
      </w:r>
      <w:r>
        <w:rPr>
          <w:rFonts w:cs="Times New Roman" w:ascii="Times New Roman" w:hAnsi="Times New Roman"/>
          <w:i/>
          <w:sz w:val="24"/>
          <w:szCs w:val="24"/>
        </w:rPr>
        <w:t xml:space="preserve">Corinth, </w:t>
      </w:r>
    </w:p>
    <w:p>
      <w:pPr>
        <w:pStyle w:val="NoSpacing"/>
        <w:rPr>
          <w:rFonts w:ascii="Times New Roman" w:hAnsi="Times New Roman" w:cs="Times New Roman"/>
          <w:sz w:val="24"/>
          <w:szCs w:val="24"/>
        </w:rPr>
      </w:pPr>
      <w:r>
        <w:rPr>
          <w:rFonts w:cs="Times New Roman" w:ascii="Times New Roman" w:hAnsi="Times New Roman"/>
          <w:sz w:val="24"/>
          <w:szCs w:val="24"/>
        </w:rPr>
        <w:t xml:space="preserve">Kevin Barkley Jr. - </w:t>
      </w:r>
      <w:r>
        <w:rPr>
          <w:rFonts w:cs="Times New Roman" w:ascii="Times New Roman" w:hAnsi="Times New Roman"/>
          <w:i/>
          <w:sz w:val="24"/>
          <w:szCs w:val="24"/>
        </w:rPr>
        <w:t>Galway,</w:t>
      </w:r>
      <w:r>
        <w:rPr>
          <w:rFonts w:cs="Times New Roman" w:ascii="Times New Roman" w:hAnsi="Times New Roman"/>
          <w:sz w:val="24"/>
          <w:szCs w:val="24"/>
        </w:rPr>
        <w:t xml:space="preserve"> Robert Williams - </w:t>
      </w:r>
      <w:r>
        <w:rPr>
          <w:rFonts w:cs="Times New Roman" w:ascii="Times New Roman" w:hAnsi="Times New Roman"/>
          <w:i/>
          <w:sz w:val="24"/>
          <w:szCs w:val="24"/>
        </w:rPr>
        <w:t>Greenfield,</w:t>
      </w:r>
      <w:r>
        <w:rPr>
          <w:rFonts w:cs="Times New Roman" w:ascii="Times New Roman" w:hAnsi="Times New Roman"/>
          <w:sz w:val="24"/>
          <w:szCs w:val="24"/>
        </w:rPr>
        <w:t xml:space="preserve"> Pete Shaw - </w:t>
      </w:r>
      <w:r>
        <w:rPr>
          <w:rFonts w:cs="Times New Roman" w:ascii="Times New Roman" w:hAnsi="Times New Roman"/>
          <w:i/>
          <w:sz w:val="24"/>
          <w:szCs w:val="24"/>
        </w:rPr>
        <w:t>Malta,</w:t>
      </w:r>
      <w:r>
        <w:rPr>
          <w:rFonts w:cs="Times New Roman" w:ascii="Times New Roman" w:hAnsi="Times New Roman"/>
          <w:sz w:val="24"/>
          <w:szCs w:val="24"/>
        </w:rPr>
        <w:t xml:space="preserve"> Kevin Krogh -</w:t>
      </w:r>
      <w:r>
        <w:rPr>
          <w:rFonts w:cs="Times New Roman" w:ascii="Times New Roman" w:hAnsi="Times New Roman"/>
          <w:i/>
          <w:sz w:val="24"/>
          <w:szCs w:val="24"/>
        </w:rPr>
        <w:t xml:space="preserve"> Milton</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Tom Wood – </w:t>
      </w:r>
      <w:r>
        <w:rPr>
          <w:rFonts w:cs="Times New Roman" w:ascii="Times New Roman" w:hAnsi="Times New Roman"/>
          <w:i/>
          <w:sz w:val="24"/>
          <w:szCs w:val="24"/>
        </w:rPr>
        <w:t>Northumberland,</w:t>
      </w:r>
      <w:r>
        <w:rPr>
          <w:rFonts w:cs="Times New Roman" w:ascii="Times New Roman" w:hAnsi="Times New Roman"/>
          <w:sz w:val="24"/>
          <w:szCs w:val="24"/>
        </w:rPr>
        <w:t xml:space="preserve"> David Houston - </w:t>
      </w:r>
      <w:r>
        <w:rPr>
          <w:rFonts w:cs="Times New Roman" w:ascii="Times New Roman" w:hAnsi="Times New Roman"/>
          <w:i/>
          <w:sz w:val="24"/>
          <w:szCs w:val="24"/>
        </w:rPr>
        <w:t>Providence,</w:t>
      </w:r>
      <w:r>
        <w:rPr>
          <w:rFonts w:cs="Times New Roman" w:ascii="Times New Roman" w:hAnsi="Times New Roman"/>
          <w:sz w:val="24"/>
          <w:szCs w:val="24"/>
        </w:rPr>
        <w:t xml:space="preserve"> Joseph Dolan - C/O </w:t>
      </w:r>
      <w:r>
        <w:rPr>
          <w:rFonts w:cs="Times New Roman" w:ascii="Times New Roman" w:hAnsi="Times New Roman"/>
          <w:i/>
          <w:sz w:val="24"/>
          <w:szCs w:val="24"/>
        </w:rPr>
        <w:t>Saratoga Springs</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Brian Myers - </w:t>
      </w:r>
      <w:r>
        <w:rPr>
          <w:rFonts w:cs="Times New Roman" w:ascii="Times New Roman" w:hAnsi="Times New Roman"/>
          <w:i/>
          <w:sz w:val="24"/>
          <w:szCs w:val="24"/>
        </w:rPr>
        <w:t xml:space="preserve">Saratoga, </w:t>
      </w:r>
      <w:r>
        <w:rPr>
          <w:rFonts w:cs="Times New Roman" w:ascii="Times New Roman" w:hAnsi="Times New Roman"/>
          <w:sz w:val="24"/>
          <w:szCs w:val="24"/>
        </w:rPr>
        <w:t>Tom Rinaldi –</w:t>
      </w:r>
      <w:r>
        <w:rPr>
          <w:rFonts w:cs="Times New Roman" w:ascii="Times New Roman" w:hAnsi="Times New Roman"/>
          <w:i/>
          <w:sz w:val="24"/>
          <w:szCs w:val="24"/>
        </w:rPr>
        <w:t xml:space="preserve"> Stillwater,</w:t>
      </w:r>
      <w:r>
        <w:rPr>
          <w:rFonts w:cs="Times New Roman" w:ascii="Times New Roman" w:hAnsi="Times New Roman"/>
          <w:sz w:val="24"/>
          <w:szCs w:val="24"/>
        </w:rPr>
        <w:t xml:space="preserve"> Don Baldwin – </w:t>
      </w:r>
      <w:r>
        <w:rPr>
          <w:rFonts w:cs="Times New Roman" w:ascii="Times New Roman" w:hAnsi="Times New Roman"/>
          <w:i/>
          <w:sz w:val="24"/>
          <w:szCs w:val="24"/>
        </w:rPr>
        <w:t xml:space="preserve">Waterford, </w:t>
      </w:r>
      <w:r>
        <w:rPr>
          <w:rFonts w:cs="Times New Roman" w:ascii="Times New Roman" w:hAnsi="Times New Roman"/>
          <w:sz w:val="24"/>
          <w:szCs w:val="24"/>
        </w:rPr>
        <w:t xml:space="preserve">Bill Morgan – </w:t>
      </w:r>
      <w:r>
        <w:rPr>
          <w:rFonts w:cs="Times New Roman" w:ascii="Times New Roman" w:hAnsi="Times New Roman"/>
          <w:i/>
          <w:sz w:val="24"/>
          <w:szCs w:val="24"/>
        </w:rPr>
        <w:t>Wilton</w:t>
      </w:r>
    </w:p>
    <w:p>
      <w:pPr>
        <w:pStyle w:val="NoSpacing"/>
        <w:rPr>
          <w:rFonts w:ascii="Times New Roman" w:hAnsi="Times New Roman" w:cs="Times New Roman"/>
          <w:sz w:val="24"/>
          <w:szCs w:val="24"/>
        </w:rPr>
      </w:pPr>
      <w:r>
        <w:rPr>
          <w:rFonts w:cs="Times New Roman" w:ascii="Times New Roman" w:hAnsi="Times New Roman"/>
          <w:b/>
          <w:sz w:val="24"/>
          <w:szCs w:val="24"/>
        </w:rPr>
        <w:t xml:space="preserve">Excused: </w:t>
      </w:r>
      <w:r>
        <w:rPr>
          <w:rFonts w:cs="Times New Roman" w:ascii="Times New Roman" w:hAnsi="Times New Roman"/>
          <w:sz w:val="24"/>
          <w:szCs w:val="24"/>
        </w:rPr>
        <w:t xml:space="preserve">Bill Crawford - </w:t>
      </w:r>
      <w:r>
        <w:rPr>
          <w:rFonts w:cs="Times New Roman" w:ascii="Times New Roman" w:hAnsi="Times New Roman"/>
          <w:i/>
          <w:sz w:val="24"/>
          <w:szCs w:val="24"/>
        </w:rPr>
        <w:t>Ballston</w:t>
      </w:r>
      <w:r>
        <w:rPr>
          <w:rFonts w:cs="Times New Roman" w:ascii="Times New Roman" w:hAnsi="Times New Roman"/>
          <w:sz w:val="24"/>
          <w:szCs w:val="24"/>
        </w:rPr>
        <w:t xml:space="preserve">, Patrick Champagne - </w:t>
      </w:r>
      <w:r>
        <w:rPr>
          <w:rFonts w:cs="Times New Roman" w:ascii="Times New Roman" w:hAnsi="Times New Roman"/>
          <w:i/>
          <w:sz w:val="24"/>
          <w:szCs w:val="24"/>
        </w:rPr>
        <w:t>Clifton Park</w:t>
      </w:r>
      <w:r>
        <w:rPr>
          <w:rFonts w:cs="Times New Roman" w:ascii="Times New Roman" w:hAnsi="Times New Roman"/>
          <w:sz w:val="24"/>
          <w:szCs w:val="24"/>
        </w:rPr>
        <w:t xml:space="preserve">, Billy Winslow – </w:t>
      </w:r>
      <w:r>
        <w:rPr>
          <w:rFonts w:cs="Times New Roman" w:ascii="Times New Roman" w:hAnsi="Times New Roman"/>
          <w:i/>
          <w:sz w:val="24"/>
          <w:szCs w:val="24"/>
        </w:rPr>
        <w:t>Hadley,</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Art Hunsinger - </w:t>
      </w:r>
      <w:r>
        <w:rPr>
          <w:rFonts w:cs="Times New Roman" w:ascii="Times New Roman" w:hAnsi="Times New Roman"/>
          <w:i/>
          <w:sz w:val="24"/>
          <w:szCs w:val="24"/>
        </w:rPr>
        <w:t>Halfmoon</w:t>
      </w:r>
      <w:r>
        <w:rPr>
          <w:rFonts w:cs="Times New Roman" w:ascii="Times New Roman" w:hAnsi="Times New Roman"/>
          <w:sz w:val="24"/>
          <w:szCs w:val="24"/>
        </w:rPr>
        <w:t xml:space="preserve">, John Smith Jr. - </w:t>
      </w:r>
      <w:r>
        <w:rPr>
          <w:rFonts w:cs="Times New Roman" w:ascii="Times New Roman" w:hAnsi="Times New Roman"/>
          <w:i/>
          <w:sz w:val="24"/>
          <w:szCs w:val="24"/>
        </w:rPr>
        <w:t>South Glens Falls</w:t>
      </w:r>
    </w:p>
    <w:p>
      <w:pPr>
        <w:pStyle w:val="NoSpacing"/>
        <w:rPr>
          <w:rFonts w:ascii="Times New Roman" w:hAnsi="Times New Roman" w:cs="Times New Roman"/>
          <w:sz w:val="24"/>
          <w:szCs w:val="24"/>
        </w:rPr>
      </w:pPr>
      <w:r>
        <w:rPr>
          <w:rFonts w:cs="Times New Roman" w:ascii="Times New Roman" w:hAnsi="Times New Roman"/>
          <w:b/>
          <w:sz w:val="24"/>
          <w:szCs w:val="24"/>
        </w:rPr>
        <w:t xml:space="preserve">Absent:  </w:t>
      </w:r>
      <w:r>
        <w:rPr>
          <w:rFonts w:cs="Times New Roman" w:ascii="Times New Roman" w:hAnsi="Times New Roman"/>
          <w:sz w:val="24"/>
          <w:szCs w:val="24"/>
        </w:rPr>
        <w:t xml:space="preserve">Alex Rockwell – </w:t>
      </w:r>
      <w:r>
        <w:rPr>
          <w:rFonts w:cs="Times New Roman" w:ascii="Times New Roman" w:hAnsi="Times New Roman"/>
          <w:i/>
          <w:sz w:val="24"/>
          <w:szCs w:val="24"/>
        </w:rPr>
        <w:t>Edinburg,</w:t>
      </w:r>
      <w:r>
        <w:rPr>
          <w:rFonts w:cs="Times New Roman" w:ascii="Times New Roman" w:hAnsi="Times New Roman"/>
          <w:sz w:val="24"/>
          <w:szCs w:val="24"/>
        </w:rPr>
        <w:t xml:space="preserve"> Matt Dunn - </w:t>
      </w:r>
      <w:r>
        <w:rPr>
          <w:rFonts w:cs="Times New Roman" w:ascii="Times New Roman" w:hAnsi="Times New Roman"/>
          <w:i/>
          <w:sz w:val="24"/>
          <w:szCs w:val="24"/>
        </w:rPr>
        <w:t>C/O Mechanicville</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Present</w:t>
      </w:r>
      <w:r>
        <w:rPr>
          <w:rFonts w:cs="Times New Roman" w:ascii="Times New Roman" w:hAnsi="Times New Roman"/>
          <w:sz w:val="24"/>
          <w:szCs w:val="24"/>
        </w:rPr>
        <w:t>:  Fire Coordinator Ed Tremblay, Director Steve Gordon - Sheriff’s Department, Les Bonesteel – OES,</w:t>
      </w:r>
    </w:p>
    <w:p>
      <w:pPr>
        <w:pStyle w:val="NoSpacing"/>
        <w:rPr>
          <w:rFonts w:ascii="Times New Roman" w:hAnsi="Times New Roman" w:cs="Times New Roman"/>
          <w:sz w:val="24"/>
          <w:szCs w:val="24"/>
        </w:rPr>
      </w:pPr>
      <w:r>
        <w:rPr>
          <w:rFonts w:cs="Times New Roman" w:ascii="Times New Roman" w:hAnsi="Times New Roman"/>
          <w:sz w:val="24"/>
          <w:szCs w:val="24"/>
        </w:rPr>
        <w:t>Kevin Barkley Sr. – OES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The meeting was called to order, the pledge was said and a moment of silence was observed for fallen brethren.</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Kevin Krogh made a motion to accept the April minutes second by Aaron Dyer, unanimous.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Commissioner Zeilman information</w:t>
      </w:r>
    </w:p>
    <w:p>
      <w:pPr>
        <w:pStyle w:val="ListParagraph"/>
        <w:numPr>
          <w:ilvl w:val="0"/>
          <w:numId w:val="15"/>
        </w:numPr>
        <w:rPr>
          <w:rFonts w:ascii="Times New Roman" w:hAnsi="Times New Roman" w:cs="Times New Roman"/>
          <w:sz w:val="24"/>
          <w:szCs w:val="24"/>
          <w:u w:val="single"/>
        </w:rPr>
      </w:pPr>
      <w:r>
        <w:rPr>
          <w:rFonts w:cs="Times New Roman" w:ascii="Times New Roman" w:hAnsi="Times New Roman"/>
          <w:sz w:val="24"/>
          <w:szCs w:val="24"/>
        </w:rPr>
        <w:t>The grant money came for the mobile communications vehicle and a resolution will be requested next week.</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Fire Coordinator Tremblay</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State Classes</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 xml:space="preserve">Live Fire </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Clifton Park – 30 registered</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Charlton Fire – 23 registered</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Porter Corners – 20 registered</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Gansevoort – 20 registered</w:t>
      </w:r>
    </w:p>
    <w:p>
      <w:pPr>
        <w:pStyle w:val="ListParagraph"/>
        <w:numPr>
          <w:ilvl w:val="1"/>
          <w:numId w:val="4"/>
        </w:numPr>
        <w:rPr>
          <w:rFonts w:ascii="Times New Roman" w:hAnsi="Times New Roman" w:cs="Times New Roman"/>
          <w:sz w:val="24"/>
          <w:szCs w:val="24"/>
        </w:rPr>
      </w:pPr>
      <w:r>
        <w:rPr>
          <w:rFonts w:cs="Times New Roman" w:ascii="Times New Roman" w:hAnsi="Times New Roman"/>
          <w:sz w:val="24"/>
          <w:szCs w:val="24"/>
        </w:rPr>
        <w:t>Blended Learning BEFO/FF1</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FTC - 20 registered</w:t>
      </w:r>
    </w:p>
    <w:p>
      <w:pPr>
        <w:pStyle w:val="ListParagraph"/>
        <w:numPr>
          <w:ilvl w:val="1"/>
          <w:numId w:val="4"/>
        </w:numPr>
        <w:rPr>
          <w:rFonts w:ascii="Times New Roman" w:hAnsi="Times New Roman" w:cs="Times New Roman"/>
          <w:sz w:val="24"/>
          <w:szCs w:val="24"/>
        </w:rPr>
      </w:pPr>
      <w:r>
        <w:rPr>
          <w:rFonts w:cs="Times New Roman" w:ascii="Times New Roman" w:hAnsi="Times New Roman"/>
          <w:sz w:val="24"/>
          <w:szCs w:val="24"/>
        </w:rPr>
        <w:t>Apparatus Operator: Pump Operations</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 xml:space="preserve">Corinth finished with 18 </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Burnt Hills finished with 17</w:t>
      </w:r>
    </w:p>
    <w:p>
      <w:pPr>
        <w:pStyle w:val="ListParagraph"/>
        <w:numPr>
          <w:ilvl w:val="1"/>
          <w:numId w:val="4"/>
        </w:numPr>
        <w:rPr>
          <w:rFonts w:ascii="Times New Roman" w:hAnsi="Times New Roman" w:cs="Times New Roman"/>
          <w:sz w:val="24"/>
          <w:szCs w:val="24"/>
        </w:rPr>
      </w:pPr>
      <w:r>
        <w:rPr>
          <w:rFonts w:cs="Times New Roman" w:ascii="Times New Roman" w:hAnsi="Times New Roman"/>
          <w:sz w:val="24"/>
          <w:szCs w:val="24"/>
        </w:rPr>
        <w:t xml:space="preserve">FF2 </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Ballston Spa finished with 20</w:t>
      </w:r>
    </w:p>
    <w:p>
      <w:pPr>
        <w:pStyle w:val="ListParagraph"/>
        <w:numPr>
          <w:ilvl w:val="2"/>
          <w:numId w:val="4"/>
        </w:numPr>
        <w:rPr>
          <w:rFonts w:ascii="Times New Roman" w:hAnsi="Times New Roman" w:cs="Times New Roman"/>
          <w:sz w:val="24"/>
          <w:szCs w:val="24"/>
        </w:rPr>
      </w:pPr>
      <w:r>
        <w:rPr>
          <w:rFonts w:cs="Times New Roman" w:ascii="Times New Roman" w:hAnsi="Times New Roman"/>
          <w:sz w:val="24"/>
          <w:szCs w:val="24"/>
        </w:rPr>
        <w:t>Vischer Ferry – 15 preregistered</w:t>
      </w:r>
    </w:p>
    <w:p>
      <w:pPr>
        <w:pStyle w:val="ListParagraph"/>
        <w:numPr>
          <w:ilvl w:val="0"/>
          <w:numId w:val="14"/>
        </w:numPr>
        <w:rPr>
          <w:rFonts w:ascii="Times New Roman" w:hAnsi="Times New Roman" w:cs="Times New Roman"/>
          <w:sz w:val="24"/>
          <w:szCs w:val="24"/>
        </w:rPr>
      </w:pPr>
      <w:r>
        <w:rPr>
          <w:rFonts w:cs="Times New Roman" w:ascii="Times New Roman" w:hAnsi="Times New Roman"/>
          <w:sz w:val="24"/>
          <w:szCs w:val="24"/>
        </w:rPr>
        <w:t>Fire Police class TBD</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Just a reminder that we will be starting the en-route procedures and going to the assigned TAC channel beginning June 1. I will send out a reminder before then.</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Director Gordon </w:t>
      </w:r>
    </w:p>
    <w:p>
      <w:pPr>
        <w:pStyle w:val="ListParagraph"/>
        <w:numPr>
          <w:ilvl w:val="0"/>
          <w:numId w:val="5"/>
        </w:numPr>
        <w:rPr/>
      </w:pPr>
      <w:r>
        <w:rPr>
          <w:rFonts w:cs="Times New Roman" w:ascii="Times New Roman" w:hAnsi="Times New Roman"/>
          <w:sz w:val="24"/>
          <w:szCs w:val="24"/>
        </w:rPr>
        <w:t>Mike McEvoy will be holding a Field Ops orientation in zone 5 on Tuesday and one on Wednesday at the zone 4 meeting. If there is anyone else interested, Mike or I can do that.</w:t>
      </w:r>
    </w:p>
    <w:p>
      <w:pPr>
        <w:pStyle w:val="Normal"/>
        <w:rPr>
          <w:u w:val="single"/>
        </w:rPr>
      </w:pPr>
      <w:r>
        <w:rPr>
          <w:rFonts w:cs="Times New Roman" w:ascii="Times New Roman" w:hAnsi="Times New Roman"/>
          <w:sz w:val="24"/>
          <w:szCs w:val="24"/>
          <w:u w:val="single"/>
        </w:rPr>
        <w:t>Mike McEvoy information</w:t>
      </w:r>
    </w:p>
    <w:p>
      <w:pPr>
        <w:pStyle w:val="NormalWeb"/>
        <w:numPr>
          <w:ilvl w:val="0"/>
          <w:numId w:val="11"/>
        </w:numPr>
        <w:spacing w:before="280" w:after="280"/>
        <w:rPr/>
      </w:pPr>
      <w:r>
        <w:rPr/>
        <w:t>no information to bring forward</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Chairman Shaw</w:t>
      </w:r>
    </w:p>
    <w:p>
      <w:pPr>
        <w:pStyle w:val="ListParagraph"/>
        <w:numPr>
          <w:ilvl w:val="0"/>
          <w:numId w:val="11"/>
        </w:numPr>
        <w:rPr>
          <w:rFonts w:ascii="Times New Roman" w:hAnsi="Times New Roman" w:cs="Times New Roman"/>
          <w:sz w:val="24"/>
          <w:szCs w:val="24"/>
          <w:u w:val="single"/>
        </w:rPr>
      </w:pPr>
      <w:r>
        <w:rPr>
          <w:rFonts w:cs="Times New Roman" w:ascii="Times New Roman" w:hAnsi="Times New Roman"/>
          <w:sz w:val="24"/>
          <w:szCs w:val="24"/>
        </w:rPr>
        <w:t>If you need the latest CDC guidance for business etc. you can get them from Ed.</w:t>
      </w:r>
    </w:p>
    <w:p>
      <w:pPr>
        <w:pStyle w:val="Normal"/>
        <w:rPr>
          <w:rFonts w:ascii="Times New Roman" w:hAnsi="Times New Roman" w:cs="Times New Roman"/>
          <w:sz w:val="24"/>
          <w:szCs w:val="24"/>
        </w:rPr>
      </w:pPr>
      <w:r>
        <w:rPr>
          <w:rFonts w:cs="Times New Roman" w:ascii="Times New Roman" w:hAnsi="Times New Roman"/>
          <w:sz w:val="24"/>
          <w:szCs w:val="24"/>
          <w:u w:val="single"/>
        </w:rPr>
        <w:t>Vice Chairman Rinaldi</w:t>
      </w:r>
    </w:p>
    <w:p>
      <w:pPr>
        <w:pStyle w:val="ListParagraph"/>
        <w:numPr>
          <w:ilvl w:val="0"/>
          <w:numId w:val="7"/>
        </w:numPr>
        <w:shd w:val="clear" w:color="auto" w:fill="FFFFFF"/>
        <w:spacing w:lineRule="auto" w:line="240" w:before="0" w:after="0"/>
        <w:contextualSpacing/>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anyone is having issues getting their excelsior pass, contact Mike McEvoy. If the input is not correct, you will not be able to load the pass.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ascii="Times New Roman" w:hAnsi="Times New Roman" w:cs="Times New Roman"/>
          <w:sz w:val="24"/>
          <w:szCs w:val="24"/>
          <w:u w:val="single"/>
        </w:rPr>
      </w:pPr>
      <w:r>
        <w:rPr>
          <w:rFonts w:cs="Times New Roman" w:ascii="Times New Roman" w:hAnsi="Times New Roman"/>
          <w:i/>
          <w:sz w:val="24"/>
          <w:szCs w:val="24"/>
          <w:u w:val="single"/>
        </w:rPr>
        <w:t>Committee Reports</w:t>
      </w:r>
    </w:p>
    <w:p>
      <w:pPr>
        <w:pStyle w:val="ListParagraph"/>
        <w:numPr>
          <w:ilvl w:val="0"/>
          <w:numId w:val="1"/>
        </w:numPr>
        <w:rPr>
          <w:rFonts w:ascii="Times New Roman" w:hAnsi="Times New Roman" w:cs="Times New Roman"/>
          <w:sz w:val="24"/>
          <w:szCs w:val="24"/>
          <w:u w:val="single"/>
        </w:rPr>
      </w:pPr>
      <w:r>
        <w:rPr>
          <w:rFonts w:cs="Times New Roman" w:ascii="Times New Roman" w:hAnsi="Times New Roman"/>
          <w:sz w:val="24"/>
          <w:szCs w:val="24"/>
          <w:u w:val="single"/>
        </w:rPr>
        <w:t xml:space="preserve">Hazmat </w:t>
      </w:r>
      <w:r>
        <w:rPr>
          <w:rFonts w:cs="Times New Roman" w:ascii="Times New Roman" w:hAnsi="Times New Roman"/>
          <w:sz w:val="24"/>
          <w:szCs w:val="24"/>
        </w:rPr>
        <w:t>– Bill M.</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I spoke to Chief Dolan and we are planning a drill for late June.</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 xml:space="preserve">Mutual Aid </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no information to bring forward</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u w:val="single"/>
        </w:rPr>
        <w:t xml:space="preserve">Personnel </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no information to bring forward</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rPr>
          <w:rFonts w:ascii="Times New Roman" w:hAnsi="Times New Roman" w:cs="Times New Roman"/>
          <w:sz w:val="24"/>
          <w:szCs w:val="24"/>
          <w:u w:val="single"/>
        </w:rPr>
      </w:pPr>
      <w:r>
        <w:rPr>
          <w:rFonts w:cs="Times New Roman" w:ascii="Times New Roman" w:hAnsi="Times New Roman"/>
          <w:sz w:val="24"/>
          <w:szCs w:val="24"/>
          <w:u w:val="single"/>
        </w:rPr>
        <w:t xml:space="preserve">Fire Training Center </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Ed – a maintenance request has been placed for cleaning inside the burn building.</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rPr>
          <w:rFonts w:ascii="Times New Roman" w:hAnsi="Times New Roman" w:cs="Times New Roman"/>
          <w:sz w:val="24"/>
          <w:szCs w:val="24"/>
          <w:u w:val="single"/>
        </w:rPr>
      </w:pPr>
      <w:r>
        <w:rPr>
          <w:rFonts w:cs="Times New Roman" w:ascii="Times New Roman" w:hAnsi="Times New Roman"/>
          <w:sz w:val="24"/>
          <w:szCs w:val="24"/>
          <w:u w:val="single"/>
        </w:rPr>
        <w:t>Legislative information</w:t>
      </w:r>
      <w:r>
        <w:rPr>
          <w:rFonts w:cs="Times New Roman" w:ascii="Times New Roman" w:hAnsi="Times New Roman"/>
          <w:sz w:val="24"/>
          <w:szCs w:val="24"/>
        </w:rPr>
        <w:t xml:space="preserve"> -</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There are seven days left in this legislative session with 21 pages of bills with many related to code enforcement.</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A few bills moving forward are:</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EMS cost recovery</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LOSAP amendment</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Removal of carcinogenic materials from upholstered and other furniture</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Property tax credit for volunteers</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Changes in define contribution plan for LOSAP</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Requires that meeting minutes of a public body be posted on its website if the agency has a website</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Bill to establish first responder safety zones and penalties for violations</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New vessel that has enclosed accommodations will be required to have a functioning marine carbon monoxide detection system</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Amendment of the public offices law requires documents to be discussed at open meetings be available upon request and posted to the public bodies website 24 hours prior to meeting</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Authorizes emergency medical care personnel to provide basic first aid to cats and dogs</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Designates the month of September as firefighter, police and emergency medical technician appreciation month</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Local building and planning regulations to accommodate the use of certain renewable and alternative energy sources</w:t>
      </w:r>
    </w:p>
    <w:p>
      <w:pPr>
        <w:pStyle w:val="ListParagraph"/>
        <w:numPr>
          <w:ilvl w:val="1"/>
          <w:numId w:val="9"/>
        </w:numPr>
        <w:rPr>
          <w:rFonts w:ascii="Times New Roman" w:hAnsi="Times New Roman" w:cs="Times New Roman"/>
          <w:sz w:val="24"/>
          <w:szCs w:val="24"/>
        </w:rPr>
      </w:pPr>
      <w:r>
        <w:rPr>
          <w:rFonts w:cs="Times New Roman" w:ascii="Times New Roman" w:hAnsi="Times New Roman"/>
          <w:sz w:val="24"/>
          <w:szCs w:val="24"/>
        </w:rPr>
        <w:t>Workers comp is on the agenda for tomorrow</w:t>
      </w:r>
    </w:p>
    <w:p>
      <w:pPr>
        <w:pStyle w:val="Normal"/>
        <w:rPr>
          <w:rFonts w:ascii="Times New Roman" w:hAnsi="Times New Roman" w:cs="Times New Roman"/>
          <w:sz w:val="24"/>
          <w:szCs w:val="24"/>
        </w:rPr>
      </w:pPr>
      <w:r>
        <w:rPr>
          <w:rFonts w:cs="Times New Roman" w:ascii="Times New Roman" w:hAnsi="Times New Roman"/>
          <w:sz w:val="24"/>
          <w:szCs w:val="24"/>
        </w:rPr>
        <w:t>A new scorecard update will be sent out tomorrow. Greyed out items will probably not make it out of Committee. The items in black or have notation with them, may be the ones that move through.</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u w:val="single"/>
        </w:rPr>
        <w:t xml:space="preserve">Budget </w:t>
      </w:r>
      <w:r>
        <w:rPr>
          <w:rFonts w:cs="Times New Roman" w:ascii="Times New Roman" w:hAnsi="Times New Roman"/>
          <w:sz w:val="24"/>
          <w:szCs w:val="24"/>
        </w:rPr>
        <w:t>–</w:t>
      </w:r>
    </w:p>
    <w:p>
      <w:pPr>
        <w:pStyle w:val="ListParagraph"/>
        <w:numPr>
          <w:ilvl w:val="1"/>
          <w:numId w:val="1"/>
        </w:numPr>
        <w:rPr>
          <w:rFonts w:ascii="Times New Roman" w:hAnsi="Times New Roman" w:cs="Times New Roman"/>
          <w:sz w:val="24"/>
          <w:szCs w:val="24"/>
          <w:u w:val="single"/>
        </w:rPr>
      </w:pPr>
      <w:r>
        <w:rPr>
          <w:rFonts w:cs="Times New Roman" w:ascii="Times New Roman" w:hAnsi="Times New Roman"/>
          <w:sz w:val="24"/>
          <w:szCs w:val="24"/>
        </w:rPr>
        <w:t>Art - I am meeting with my Supervisor this week to discuss the Training Tower Operator Position. I’m hoping the FAB can have a plan together so we can make it happen in 2022.</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rPr>
          <w:rFonts w:ascii="Times New Roman" w:hAnsi="Times New Roman" w:cs="Times New Roman"/>
          <w:sz w:val="24"/>
          <w:szCs w:val="24"/>
          <w:u w:val="single"/>
        </w:rPr>
      </w:pPr>
      <w:r>
        <w:rPr>
          <w:rFonts w:cs="Times New Roman" w:ascii="Times New Roman" w:hAnsi="Times New Roman"/>
          <w:sz w:val="24"/>
          <w:szCs w:val="24"/>
          <w:u w:val="single"/>
        </w:rPr>
        <w:t>Radio information</w:t>
      </w:r>
      <w:r>
        <w:rPr>
          <w:rFonts w:cs="Times New Roman" w:ascii="Times New Roman" w:hAnsi="Times New Roman"/>
          <w:sz w:val="24"/>
          <w:szCs w:val="24"/>
        </w:rPr>
        <w:t>– Art</w:t>
      </w:r>
    </w:p>
    <w:p>
      <w:pPr>
        <w:pStyle w:val="ListParagraph"/>
        <w:numPr>
          <w:ilvl w:val="1"/>
          <w:numId w:val="6"/>
        </w:numPr>
        <w:rPr>
          <w:rFonts w:ascii="Times New Roman" w:hAnsi="Times New Roman" w:cs="Times New Roman"/>
          <w:sz w:val="24"/>
          <w:szCs w:val="24"/>
          <w:u w:val="single"/>
        </w:rPr>
      </w:pPr>
      <w:r>
        <w:rPr>
          <w:rFonts w:cs="Times New Roman" w:ascii="Times New Roman" w:hAnsi="Times New Roman"/>
          <w:sz w:val="24"/>
          <w:szCs w:val="24"/>
        </w:rPr>
        <w:t>We will begin shooting the training video the beginning of June.  I will be working with the departments with members in the Radio Committee and will have an update at the June meeting.  We hope this video will help with annual training and training new members in our departments.</w:t>
      </w:r>
    </w:p>
    <w:p>
      <w:pPr>
        <w:pStyle w:val="ListParagraph"/>
        <w:numPr>
          <w:ilvl w:val="1"/>
          <w:numId w:val="6"/>
        </w:numPr>
        <w:rPr>
          <w:rFonts w:ascii="Times New Roman" w:hAnsi="Times New Roman" w:cs="Times New Roman"/>
          <w:sz w:val="24"/>
          <w:szCs w:val="24"/>
          <w:u w:val="single"/>
        </w:rPr>
      </w:pPr>
      <w:r>
        <w:rPr>
          <w:rFonts w:cs="Times New Roman" w:ascii="Times New Roman" w:hAnsi="Times New Roman"/>
          <w:sz w:val="24"/>
          <w:szCs w:val="24"/>
        </w:rPr>
        <w:t>I want to make sure we work with the Mutual Aid Committee and include important changes, if any, coming to the Mutual Aid Plan once reviewed by the FAB.</w:t>
      </w:r>
    </w:p>
    <w:p>
      <w:pPr>
        <w:pStyle w:val="ListParagraph"/>
        <w:ind w:left="1440"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6"/>
        </w:numPr>
        <w:rPr>
          <w:rFonts w:ascii="Times New Roman" w:hAnsi="Times New Roman" w:cs="Times New Roman"/>
          <w:sz w:val="24"/>
          <w:szCs w:val="24"/>
          <w:u w:val="single"/>
        </w:rPr>
      </w:pPr>
      <w:r>
        <w:rPr>
          <w:rFonts w:cs="Times New Roman" w:ascii="Times New Roman" w:hAnsi="Times New Roman"/>
          <w:sz w:val="24"/>
          <w:szCs w:val="24"/>
          <w:u w:val="single"/>
        </w:rPr>
        <w:t xml:space="preserve">Recruitment &amp; Retention information </w:t>
      </w:r>
      <w:r>
        <w:rPr>
          <w:rFonts w:cs="Times New Roman" w:ascii="Times New Roman" w:hAnsi="Times New Roman"/>
          <w:sz w:val="24"/>
          <w:szCs w:val="24"/>
        </w:rPr>
        <w:t>– Art</w:t>
      </w:r>
    </w:p>
    <w:p>
      <w:pPr>
        <w:pStyle w:val="ListParagraph"/>
        <w:numPr>
          <w:ilvl w:val="1"/>
          <w:numId w:val="6"/>
        </w:numPr>
        <w:rPr>
          <w:rFonts w:ascii="Times New Roman" w:hAnsi="Times New Roman" w:cs="Times New Roman"/>
          <w:sz w:val="24"/>
          <w:szCs w:val="24"/>
        </w:rPr>
      </w:pPr>
      <w:r>
        <w:rPr>
          <w:rFonts w:cs="Times New Roman" w:ascii="Times New Roman" w:hAnsi="Times New Roman"/>
          <w:sz w:val="24"/>
          <w:szCs w:val="24"/>
        </w:rPr>
        <w:t>Unfortunately, there are no numbers back from FASNY yet on how Recruit NY went this year.  I’m hoping by June, we have some idea if the virtual worked for departments and how may held in station events.  A couple of ideas are developing for recruiting for the Fall – details to come.</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Guests </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 xml:space="preserve">Kevin Barkley Sr. </w:t>
      </w:r>
      <w:bookmarkStart w:id="0" w:name="_GoBack"/>
      <w:bookmarkEnd w:id="0"/>
    </w:p>
    <w:p>
      <w:pPr>
        <w:pStyle w:val="ListParagraph"/>
        <w:numPr>
          <w:ilvl w:val="1"/>
          <w:numId w:val="10"/>
        </w:numPr>
        <w:rPr>
          <w:rFonts w:ascii="Times New Roman" w:hAnsi="Times New Roman" w:cs="Times New Roman"/>
          <w:sz w:val="24"/>
          <w:szCs w:val="24"/>
        </w:rPr>
      </w:pPr>
      <w:r>
        <w:rPr>
          <w:rFonts w:cs="Times New Roman" w:ascii="Times New Roman" w:hAnsi="Times New Roman"/>
          <w:sz w:val="24"/>
          <w:szCs w:val="24"/>
        </w:rPr>
        <w:t>Thank you to Steve Gordon and Mike McEvoy for the presentation at the zone 4 meeting.</w:t>
      </w:r>
    </w:p>
    <w:p>
      <w:pPr>
        <w:pStyle w:val="ListParagraph"/>
        <w:numPr>
          <w:ilvl w:val="1"/>
          <w:numId w:val="10"/>
        </w:numPr>
        <w:rPr>
          <w:rFonts w:ascii="Times New Roman" w:hAnsi="Times New Roman" w:cs="Times New Roman"/>
          <w:sz w:val="24"/>
          <w:szCs w:val="24"/>
        </w:rPr>
      </w:pPr>
      <w:r>
        <w:rPr>
          <w:rFonts w:cs="Times New Roman" w:ascii="Times New Roman" w:hAnsi="Times New Roman"/>
          <w:sz w:val="24"/>
          <w:szCs w:val="24"/>
        </w:rPr>
        <w:t>Thank you to the Chief Almy of Scotia and those that helped with the big brush fire.</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Old Business</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no old business to discuss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New Business</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no new business to address</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Good and Welfare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The next meeting will be Monday June 28, 7:00 pm at the FTC.</w:t>
      </w:r>
    </w:p>
    <w:p>
      <w:pPr>
        <w:pStyle w:val="Normal"/>
        <w:rPr>
          <w:rFonts w:ascii="Times New Roman" w:hAnsi="Times New Roman" w:cs="Times New Roman"/>
          <w:sz w:val="24"/>
          <w:szCs w:val="24"/>
        </w:rPr>
      </w:pPr>
      <w:r>
        <w:rPr>
          <w:rFonts w:cs="Times New Roman" w:ascii="Times New Roman" w:hAnsi="Times New Roman"/>
          <w:sz w:val="24"/>
          <w:szCs w:val="24"/>
        </w:rPr>
        <w:t>Brian Meyers made a motion to close the meeting seconded by Kevin Krogh.</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Respectfully submitted,</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Kelly Cook</w:t>
      </w:r>
    </w:p>
    <w:p>
      <w:pPr>
        <w:pStyle w:val="ListParagraph"/>
        <w:spacing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t>Saratoga County Office of Emergency Services</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o"/>
      <w:lvlJc w:val="left"/>
      <w:pPr>
        <w:tabs>
          <w:tab w:val="num" w:pos="0"/>
        </w:tabs>
        <w:ind w:left="1500" w:hanging="360"/>
      </w:pPr>
      <w:rPr>
        <w:rFonts w:ascii="Courier New" w:hAnsi="Courier New" w:cs="Courier New" w:hint="default"/>
      </w:rPr>
    </w:lvl>
    <w:lvl w:ilvl="1">
      <w:start w:val="1"/>
      <w:numFmt w:val="bullet"/>
      <w:lvlText w:val=""/>
      <w:lvlJc w:val="left"/>
      <w:pPr>
        <w:tabs>
          <w:tab w:val="num" w:pos="0"/>
        </w:tabs>
        <w:ind w:left="2220" w:hanging="360"/>
      </w:pPr>
      <w:rPr>
        <w:rFonts w:ascii="Wingdings" w:hAnsi="Wingdings" w:cs="Wingdings"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20cb"/>
    <w:rPr>
      <w:color w:val="0000FF" w:themeColor="hyperlink"/>
      <w:u w:val="single"/>
    </w:rPr>
  </w:style>
  <w:style w:type="character" w:styleId="BalloonTextChar" w:customStyle="1">
    <w:name w:val="Balloon Text Char"/>
    <w:basedOn w:val="DefaultParagraphFont"/>
    <w:link w:val="BalloonText"/>
    <w:uiPriority w:val="99"/>
    <w:semiHidden/>
    <w:qFormat/>
    <w:rsid w:val="0018023f"/>
    <w:rPr>
      <w:rFonts w:ascii="Segoe UI" w:hAnsi="Segoe UI" w:cs="Segoe UI"/>
      <w:sz w:val="18"/>
      <w:szCs w:val="18"/>
    </w:rPr>
  </w:style>
  <w:style w:type="character" w:styleId="Xmceitemhidden" w:customStyle="1">
    <w:name w:val="x_mceitemhidden"/>
    <w:basedOn w:val="DefaultParagraphFont"/>
    <w:qFormat/>
    <w:rsid w:val="00e31958"/>
    <w:rPr/>
  </w:style>
  <w:style w:type="character" w:styleId="Xmceitemhiddenspellword" w:customStyle="1">
    <w:name w:val="x_mceitemhiddenspellword"/>
    <w:basedOn w:val="DefaultParagraphFont"/>
    <w:qFormat/>
    <w:rsid w:val="00e3195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34fe1"/>
    <w:pPr>
      <w:spacing w:before="0" w:after="200"/>
      <w:ind w:left="720" w:hanging="0"/>
      <w:contextualSpacing/>
    </w:pPr>
    <w:rPr/>
  </w:style>
  <w:style w:type="paragraph" w:styleId="NoSpacing">
    <w:name w:val="No Spacing"/>
    <w:uiPriority w:val="1"/>
    <w:qFormat/>
    <w:rsid w:val="00276df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183b8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18023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F06B-AE26-48C3-8DB7-49B0806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Application>LibreOffice/7.0.3.1$Windows_X86_64 LibreOffice_project/d7547858d014d4cf69878db179d326fc3483e082</Application>
  <Pages>5</Pages>
  <Words>938</Words>
  <Characters>4501</Characters>
  <CharactersWithSpaces>5411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2021-05-27T15:06:00Z</dcterms:created>
  <dc:creator>Kelly</dc:creator>
  <dc:description/>
  <dc:language>en-US</dc:language>
  <cp:lastModifiedBy>Kelly Cook</cp:lastModifiedBy>
  <cp:lastPrinted>2021-05-18T15:50:00Z</cp:lastPrinted>
  <dcterms:modified xsi:type="dcterms:W3CDTF">2021-06-07T12:21:00Z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